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0" w:rsidRDefault="00F46C76" w:rsidP="00E11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C76">
        <w:rPr>
          <w:rFonts w:ascii="Times New Roman" w:hAnsi="Times New Roman" w:cs="Times New Roman"/>
          <w:sz w:val="28"/>
          <w:szCs w:val="28"/>
        </w:rPr>
        <w:t>ГРАФИК СОБЕСЕДОВАНИЙ</w:t>
      </w:r>
      <w:r w:rsidR="00E115D0">
        <w:rPr>
          <w:rFonts w:ascii="Times New Roman" w:hAnsi="Times New Roman" w:cs="Times New Roman"/>
          <w:sz w:val="28"/>
          <w:szCs w:val="28"/>
        </w:rPr>
        <w:t xml:space="preserve"> С ДЕКАНОМ НА ФАКУЛЬТЕТЕ</w:t>
      </w: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ТРАНСПОРТНО-ТЕХНОЛОГИЧЕСКИМИ КОМПЛЕКСАМИ»</w:t>
      </w:r>
    </w:p>
    <w:p w:rsidR="00F46C76" w:rsidRDefault="00F46C76" w:rsidP="00E11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4210"/>
        <w:gridCol w:w="3017"/>
        <w:gridCol w:w="863"/>
      </w:tblGrid>
      <w:tr w:rsidR="00E115D0" w:rsidTr="00E115D0">
        <w:tc>
          <w:tcPr>
            <w:tcW w:w="1481" w:type="dxa"/>
          </w:tcPr>
          <w:p w:rsidR="00E115D0" w:rsidRDefault="00E115D0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10" w:type="dxa"/>
          </w:tcPr>
          <w:p w:rsidR="00E115D0" w:rsidRDefault="00E115D0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017" w:type="dxa"/>
          </w:tcPr>
          <w:p w:rsidR="00E115D0" w:rsidRDefault="00E115D0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863" w:type="dxa"/>
          </w:tcPr>
          <w:p w:rsidR="00E115D0" w:rsidRDefault="00E115D0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</w:p>
        </w:tc>
      </w:tr>
      <w:tr w:rsidR="00F46C76" w:rsidTr="00CD263B">
        <w:tc>
          <w:tcPr>
            <w:tcW w:w="1481" w:type="dxa"/>
            <w:vAlign w:val="center"/>
          </w:tcPr>
          <w:p w:rsidR="00F46C76" w:rsidRDefault="00F46C76" w:rsidP="00CD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 июля</w:t>
            </w:r>
          </w:p>
        </w:tc>
        <w:tc>
          <w:tcPr>
            <w:tcW w:w="4210" w:type="dxa"/>
            <w:vAlign w:val="center"/>
          </w:tcPr>
          <w:p w:rsidR="00F46C76" w:rsidRPr="00F46C76" w:rsidRDefault="00F46C76" w:rsidP="00CD263B">
            <w:pPr>
              <w:pStyle w:val="3"/>
              <w:spacing w:line="240" w:lineRule="auto"/>
              <w:contextualSpacing/>
              <w:outlineLvl w:val="2"/>
              <w:rPr>
                <w:b w:val="0"/>
                <w:sz w:val="28"/>
                <w:szCs w:val="28"/>
              </w:rPr>
            </w:pPr>
            <w:r w:rsidRPr="00F46C76">
              <w:rPr>
                <w:b w:val="0"/>
                <w:sz w:val="28"/>
                <w:szCs w:val="28"/>
              </w:rPr>
              <w:t>Стандартизация и метрология</w:t>
            </w:r>
          </w:p>
        </w:tc>
        <w:tc>
          <w:tcPr>
            <w:tcW w:w="3017" w:type="dxa"/>
            <w:vAlign w:val="center"/>
          </w:tcPr>
          <w:p w:rsidR="00F46C76" w:rsidRPr="00F46C76" w:rsidRDefault="00F46C76" w:rsidP="00CD26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Стандартизация и сертификация</w:t>
            </w:r>
          </w:p>
        </w:tc>
        <w:tc>
          <w:tcPr>
            <w:tcW w:w="863" w:type="dxa"/>
            <w:vAlign w:val="center"/>
          </w:tcPr>
          <w:p w:rsidR="00F46C76" w:rsidRDefault="00F46C76" w:rsidP="00CD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46C76" w:rsidTr="00F46C76">
        <w:tc>
          <w:tcPr>
            <w:tcW w:w="1481" w:type="dxa"/>
            <w:vAlign w:val="center"/>
          </w:tcPr>
          <w:p w:rsid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4210" w:type="dxa"/>
            <w:vAlign w:val="center"/>
          </w:tcPr>
          <w:p w:rsidR="00F46C76" w:rsidRPr="00F46C76" w:rsidRDefault="00F46C76" w:rsidP="00F46C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  <w:tc>
          <w:tcPr>
            <w:tcW w:w="3017" w:type="dxa"/>
            <w:vAlign w:val="center"/>
          </w:tcPr>
          <w:p w:rsidR="00F46C76" w:rsidRPr="00F46C76" w:rsidRDefault="00F46C76" w:rsidP="00F46C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3" w:type="dxa"/>
            <w:vAlign w:val="center"/>
          </w:tcPr>
          <w:p w:rsid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46C76" w:rsidRPr="00F46C76" w:rsidTr="00F46C76">
        <w:tc>
          <w:tcPr>
            <w:tcW w:w="1481" w:type="dxa"/>
            <w:vAlign w:val="center"/>
          </w:tcPr>
          <w:p w:rsidR="00F46C76" w:rsidRPr="00F46C76" w:rsidRDefault="00F46C76" w:rsidP="00A4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10" w:type="dxa"/>
            <w:vMerge w:val="restart"/>
            <w:vAlign w:val="center"/>
          </w:tcPr>
          <w:p w:rsidR="00F46C76" w:rsidRP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017" w:type="dxa"/>
            <w:vAlign w:val="center"/>
          </w:tcPr>
          <w:p w:rsidR="00F46C76" w:rsidRPr="00F46C76" w:rsidRDefault="00F46C76" w:rsidP="00F46C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Сервис транспортных и технологических машин и оборудования</w:t>
            </w:r>
          </w:p>
        </w:tc>
        <w:tc>
          <w:tcPr>
            <w:tcW w:w="863" w:type="dxa"/>
            <w:vAlign w:val="center"/>
          </w:tcPr>
          <w:p w:rsidR="00F46C76" w:rsidRP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46C76" w:rsidRPr="00F46C76" w:rsidTr="00F46C76">
        <w:tc>
          <w:tcPr>
            <w:tcW w:w="1481" w:type="dxa"/>
            <w:vAlign w:val="center"/>
          </w:tcPr>
          <w:p w:rsidR="00F46C76" w:rsidRPr="00F46C76" w:rsidRDefault="00F46C76" w:rsidP="0047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4210" w:type="dxa"/>
            <w:vMerge/>
            <w:vAlign w:val="center"/>
          </w:tcPr>
          <w:p w:rsidR="00F46C76" w:rsidRP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F46C76" w:rsidRPr="00F46C76" w:rsidRDefault="00F46C76" w:rsidP="00F46C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76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автомобильный сервис</w:t>
            </w:r>
          </w:p>
        </w:tc>
        <w:tc>
          <w:tcPr>
            <w:tcW w:w="863" w:type="dxa"/>
            <w:vAlign w:val="center"/>
          </w:tcPr>
          <w:p w:rsidR="00F46C76" w:rsidRPr="00F46C76" w:rsidRDefault="00F46C76" w:rsidP="00F4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</w:tbl>
    <w:p w:rsidR="00F46C76" w:rsidRDefault="00F46C76" w:rsidP="00E11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5D0" w:rsidRP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5D0">
        <w:rPr>
          <w:rFonts w:ascii="Times New Roman" w:hAnsi="Times New Roman" w:cs="Times New Roman"/>
          <w:b/>
          <w:sz w:val="28"/>
          <w:szCs w:val="28"/>
          <w:u w:val="single"/>
        </w:rPr>
        <w:t>В ДНИ СОБЕСЕДОВАНИЙ:</w:t>
      </w: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9.00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АУД.</w:t>
      </w:r>
      <w:r w:rsidRPr="00E115D0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B22FC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E11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ОБЩЕЕ СОБРАНИЕ С ДЕКАНОМ (РАССКАЗ О ФАКУЛЬТЕТЕ, СПЕЦИАЛЬНОСТЯХ И НАПРАВЛЕНИЯХ, ПЕРСПЕКТИВЫ РАСПРЕДЕЛЕНИЯ, ОТВЕТЫ НА ВОПРОСЫ).</w:t>
      </w: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ИНДИВИДУАЛЬНАЯ БЕСЕДА С ДЕКАНОМ ПО ВОПРОСАМ ЗАЧИСЛЕНИЯ</w:t>
      </w: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ЕЖЕДНЕВНЫЕ ВСТРЕЧИ ДЕКАНА ФАКУЛЬТЕТА</w:t>
      </w:r>
    </w:p>
    <w:p w:rsidR="00E115D0" w:rsidRP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5D0">
        <w:rPr>
          <w:rFonts w:ascii="Times New Roman" w:hAnsi="Times New Roman" w:cs="Times New Roman"/>
          <w:b/>
          <w:sz w:val="28"/>
          <w:szCs w:val="28"/>
          <w:u w:val="single"/>
        </w:rPr>
        <w:t>ПРОФЕССОРА АБРАМОВА АНДРЕЯ ДМИТРИЕВИЧА</w:t>
      </w:r>
    </w:p>
    <w:p w:rsidR="00E115D0" w:rsidRPr="00E115D0" w:rsidRDefault="00E115D0" w:rsidP="00E1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АБИТУРИЕНТАМИ И ИХ РОДИТЕЛЯМИ ПРОХОДЯТ В АУД. 108 (ПРИЕМНАЯ КОМИССИЯ) С 9.30</w:t>
      </w:r>
    </w:p>
    <w:sectPr w:rsidR="00E115D0" w:rsidRPr="00E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76"/>
    <w:rsid w:val="004701CE"/>
    <w:rsid w:val="009B51B0"/>
    <w:rsid w:val="00A46C0F"/>
    <w:rsid w:val="00B22FC4"/>
    <w:rsid w:val="00E115D0"/>
    <w:rsid w:val="00F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6C7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46C7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6C7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46C7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2018-07-16T07:15:00Z</cp:lastPrinted>
  <dcterms:created xsi:type="dcterms:W3CDTF">2018-07-16T08:02:00Z</dcterms:created>
  <dcterms:modified xsi:type="dcterms:W3CDTF">2018-07-18T03:12:00Z</dcterms:modified>
</cp:coreProperties>
</file>