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3AB351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Требования к соискателю</w:t>
      </w:r>
    </w:p>
    <w:p w14:paraId="2BFDEBFD" w14:textId="77777777" w:rsidR="00D5725B" w:rsidRDefault="00D5725B" w:rsidP="00D5725B">
      <w:pPr>
        <w:tabs>
          <w:tab w:val="left" w:pos="945"/>
        </w:tabs>
        <w:spacing w:after="0"/>
        <w:jc w:val="center"/>
        <w:rPr>
          <w:rFonts w:ascii="Times New Roman" w:hAnsi="Times New Roman" w:cs="Times New Roman"/>
          <w:i/>
          <w:iCs/>
          <w:sz w:val="28"/>
          <w:szCs w:val="21"/>
        </w:rPr>
      </w:pPr>
    </w:p>
    <w:p w14:paraId="47532047" w14:textId="77777777" w:rsidR="00D5725B" w:rsidRPr="00D265CF" w:rsidRDefault="00D5725B" w:rsidP="00D5725B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Н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аименование</w:t>
      </w:r>
      <w:r>
        <w:rPr>
          <w:rFonts w:ascii="Times New Roman" w:hAnsi="Times New Roman" w:cs="Times New Roman"/>
          <w:i/>
          <w:iCs/>
          <w:sz w:val="28"/>
          <w:szCs w:val="21"/>
        </w:rPr>
        <w:t xml:space="preserve"> должности </w:t>
      </w:r>
    </w:p>
    <w:p w14:paraId="34D5B834" w14:textId="5E68FAA5" w:rsidR="005B73E8" w:rsidRDefault="009E0B7B" w:rsidP="001764E0">
      <w:pPr>
        <w:tabs>
          <w:tab w:val="left" w:pos="945"/>
        </w:tabs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Младший</w:t>
      </w:r>
      <w:r w:rsidR="00ED0AB1">
        <w:rPr>
          <w:rFonts w:ascii="Times New Roman" w:hAnsi="Times New Roman" w:cs="Times New Roman"/>
          <w:i/>
          <w:sz w:val="28"/>
        </w:rPr>
        <w:t xml:space="preserve"> научный сотрудник</w:t>
      </w:r>
      <w:r w:rsidR="00BD3F24">
        <w:rPr>
          <w:rFonts w:ascii="Times New Roman" w:hAnsi="Times New Roman" w:cs="Times New Roman"/>
          <w:i/>
          <w:sz w:val="28"/>
        </w:rPr>
        <w:t xml:space="preserve"> </w:t>
      </w:r>
      <w:r w:rsidR="00A51744">
        <w:rPr>
          <w:rFonts w:ascii="Times New Roman" w:hAnsi="Times New Roman" w:cs="Times New Roman"/>
          <w:i/>
          <w:sz w:val="28"/>
        </w:rPr>
        <w:t>НИЛ</w:t>
      </w:r>
      <w:r w:rsidR="00BD3F24">
        <w:rPr>
          <w:rFonts w:ascii="Times New Roman" w:hAnsi="Times New Roman" w:cs="Times New Roman"/>
          <w:i/>
          <w:sz w:val="28"/>
        </w:rPr>
        <w:t xml:space="preserve"> «</w:t>
      </w:r>
      <w:r w:rsidR="00A51744">
        <w:rPr>
          <w:rFonts w:ascii="Times New Roman" w:hAnsi="Times New Roman" w:cs="Times New Roman"/>
          <w:i/>
          <w:sz w:val="28"/>
        </w:rPr>
        <w:t>Мосты</w:t>
      </w:r>
      <w:r w:rsidR="00BD3F24">
        <w:rPr>
          <w:rFonts w:ascii="Times New Roman" w:hAnsi="Times New Roman" w:cs="Times New Roman"/>
          <w:i/>
          <w:sz w:val="28"/>
        </w:rPr>
        <w:t>»</w:t>
      </w:r>
    </w:p>
    <w:p w14:paraId="3FEAFD7C" w14:textId="4C4EC98E" w:rsidR="00A51744" w:rsidRPr="00A51744" w:rsidRDefault="00A51744" w:rsidP="00A5174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t>Деятельность: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2FE7677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B4F6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Проведение исследования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29FC1" w14:textId="6AA10F2B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378D7D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78E41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Формирование научного коллектива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535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263E2309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D3BF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Передача опыта научной деятельности и воспроизводство научных кадров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21BB7" w14:textId="7C6477C3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5C2F0B4E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2C4C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Экспертиза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4864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</w:p>
        </w:tc>
      </w:tr>
      <w:tr w:rsidR="00A51744" w:rsidRPr="00A51744" w14:paraId="40A51985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1A92C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1"/>
              </w:rPr>
              <w:t>Доведение до всеобщего сведения научных (научно-технических)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3BDCB" w14:textId="35535C4A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1"/>
              </w:rPr>
              <w:t>х</w:t>
            </w:r>
          </w:p>
        </w:tc>
      </w:tr>
    </w:tbl>
    <w:p w14:paraId="62D5DECB" w14:textId="77777777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41D10237" w14:textId="05971D4A" w:rsidR="00A51744" w:rsidRDefault="00A51744" w:rsidP="000B761F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>Трудовые функции: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65ECA54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5B613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Решение отдельных задач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6FF59" w14:textId="4B26E6CE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318C389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FEC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Методическое сопровождение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F0753" w14:textId="03959B53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F4D551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22414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Организация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EEDC7" w14:textId="1D74691D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061510F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85F17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Сетевое взаимодействие с внутренним и внешним окружением в процессе проведения исследования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4C6F4" w14:textId="15F14C96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01209EE" w14:textId="77777777" w:rsidTr="00A51744">
        <w:tc>
          <w:tcPr>
            <w:tcW w:w="9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FA529" w14:textId="77777777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Проведение исследований по новым или перспективным научным направлениям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FE146" w14:textId="04FC3B4A" w:rsidR="00A51744" w:rsidRPr="00A51744" w:rsidRDefault="00A51744" w:rsidP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</w:tbl>
    <w:p w14:paraId="2BFC84DC" w14:textId="77777777" w:rsidR="009E0B7B" w:rsidRDefault="009E0B7B" w:rsidP="009E0B7B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</w:p>
    <w:p w14:paraId="73AEB66D" w14:textId="66281D64" w:rsidR="009E0B7B" w:rsidRDefault="009E0B7B" w:rsidP="009E0B7B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</w:rPr>
      </w:pPr>
      <w:r>
        <w:rPr>
          <w:rFonts w:ascii="Times New Roman" w:hAnsi="Times New Roman" w:cs="Times New Roman"/>
          <w:i/>
          <w:iCs/>
          <w:sz w:val="28"/>
          <w:szCs w:val="21"/>
        </w:rPr>
        <w:t xml:space="preserve">Трудовые </w:t>
      </w:r>
      <w:r>
        <w:rPr>
          <w:rFonts w:ascii="Times New Roman" w:hAnsi="Times New Roman" w:cs="Times New Roman"/>
          <w:i/>
          <w:iCs/>
          <w:sz w:val="28"/>
          <w:szCs w:val="21"/>
        </w:rPr>
        <w:t>действия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9041"/>
        <w:gridCol w:w="388"/>
      </w:tblGrid>
      <w:tr w:rsidR="00A51744" w:rsidRPr="00A51744" w14:paraId="5C3A14C0" w14:textId="77777777" w:rsidTr="00A51744">
        <w:tc>
          <w:tcPr>
            <w:tcW w:w="9041" w:type="dxa"/>
            <w:hideMark/>
          </w:tcPr>
          <w:p w14:paraId="153770D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Обрабатывать научную и (или) научно-техническую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0AF10ADA" w14:textId="5B7B27AD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7D954E" w14:textId="77777777" w:rsidTr="00A51744">
        <w:tc>
          <w:tcPr>
            <w:tcW w:w="9041" w:type="dxa"/>
            <w:hideMark/>
          </w:tcPr>
          <w:p w14:paraId="3B3AF57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Проводить исследования, экспертизы, наблюдения, измерения на основе методики, предложенной ответственным исполнителем</w:t>
            </w:r>
          </w:p>
        </w:tc>
        <w:tc>
          <w:tcPr>
            <w:tcW w:w="388" w:type="dxa"/>
          </w:tcPr>
          <w:p w14:paraId="5FE8EA9E" w14:textId="1181A53F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11E0271" w14:textId="77777777" w:rsidTr="00A51744">
        <w:tc>
          <w:tcPr>
            <w:tcW w:w="9041" w:type="dxa"/>
            <w:hideMark/>
          </w:tcPr>
          <w:p w14:paraId="3DD5860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Описывать исследования, эксперименты, наблюдения, измерители</w:t>
            </w:r>
          </w:p>
        </w:tc>
        <w:tc>
          <w:tcPr>
            <w:tcW w:w="388" w:type="dxa"/>
          </w:tcPr>
          <w:p w14:paraId="4382EF2A" w14:textId="11A7E3EA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0554D813" w14:textId="77777777" w:rsidTr="00A51744">
        <w:tc>
          <w:tcPr>
            <w:tcW w:w="9041" w:type="dxa"/>
            <w:hideMark/>
          </w:tcPr>
          <w:p w14:paraId="475056E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выводы и основные результаты исследований, экспериментов, наблюдений, измерений</w:t>
            </w:r>
          </w:p>
        </w:tc>
        <w:tc>
          <w:tcPr>
            <w:tcW w:w="388" w:type="dxa"/>
          </w:tcPr>
          <w:p w14:paraId="7022E269" w14:textId="70DF4A8B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80DFBC9" w14:textId="77777777" w:rsidTr="00A51744">
        <w:tc>
          <w:tcPr>
            <w:tcW w:w="9041" w:type="dxa"/>
            <w:hideMark/>
          </w:tcPr>
          <w:p w14:paraId="22F2032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Анализировать научную и (или</w:t>
            </w:r>
            <w:proofErr w:type="gramStart"/>
            <w:r w:rsidRPr="00A51744">
              <w:rPr>
                <w:rFonts w:ascii="Times New Roman" w:hAnsi="Times New Roman"/>
                <w:sz w:val="24"/>
                <w:szCs w:val="24"/>
              </w:rPr>
              <w:t>)н</w:t>
            </w:r>
            <w:proofErr w:type="gramEnd"/>
            <w:r w:rsidRPr="00A51744">
              <w:rPr>
                <w:rFonts w:ascii="Times New Roman" w:hAnsi="Times New Roman"/>
                <w:sz w:val="24"/>
                <w:szCs w:val="24"/>
              </w:rPr>
              <w:t>аучно-техническую информацию, необходимую для решения отдельных задач исследования</w:t>
            </w:r>
          </w:p>
        </w:tc>
        <w:tc>
          <w:tcPr>
            <w:tcW w:w="388" w:type="dxa"/>
          </w:tcPr>
          <w:p w14:paraId="3970D0F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72B104E" w14:textId="77777777" w:rsidTr="00A51744">
        <w:tc>
          <w:tcPr>
            <w:tcW w:w="9041" w:type="dxa"/>
            <w:hideMark/>
          </w:tcPr>
          <w:p w14:paraId="0B81164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Разрабатывать методики решения отдельных задач исследования</w:t>
            </w:r>
          </w:p>
        </w:tc>
        <w:tc>
          <w:tcPr>
            <w:tcW w:w="388" w:type="dxa"/>
          </w:tcPr>
          <w:p w14:paraId="723F72FC" w14:textId="35AD13A4" w:rsidR="00A51744" w:rsidRPr="00A51744" w:rsidRDefault="009E0B7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</w:tr>
      <w:tr w:rsidR="00A51744" w:rsidRPr="00A51744" w14:paraId="3768D472" w14:textId="77777777" w:rsidTr="00A51744">
        <w:tc>
          <w:tcPr>
            <w:tcW w:w="9041" w:type="dxa"/>
            <w:hideMark/>
          </w:tcPr>
          <w:p w14:paraId="1A1D436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Решать отдельные задачи исследования в качестве ответственного исполнителя</w:t>
            </w:r>
          </w:p>
        </w:tc>
        <w:tc>
          <w:tcPr>
            <w:tcW w:w="388" w:type="dxa"/>
          </w:tcPr>
          <w:p w14:paraId="6FAF695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452E72FF" w14:textId="77777777" w:rsidTr="00A51744">
        <w:tc>
          <w:tcPr>
            <w:tcW w:w="9041" w:type="dxa"/>
            <w:hideMark/>
          </w:tcPr>
          <w:p w14:paraId="4BAAE8E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Оценивать степени решения отдельных задач исследования</w:t>
            </w:r>
          </w:p>
        </w:tc>
        <w:tc>
          <w:tcPr>
            <w:tcW w:w="388" w:type="dxa"/>
          </w:tcPr>
          <w:p w14:paraId="76B6282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3973CFC" w14:textId="77777777" w:rsidTr="00A51744">
        <w:tc>
          <w:tcPr>
            <w:tcW w:w="9041" w:type="dxa"/>
            <w:hideMark/>
          </w:tcPr>
          <w:p w14:paraId="21FE87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информацию о научных и (или) научно-технических результатах, полученных в соответствующей области исследований</w:t>
            </w:r>
          </w:p>
        </w:tc>
        <w:tc>
          <w:tcPr>
            <w:tcW w:w="388" w:type="dxa"/>
          </w:tcPr>
          <w:p w14:paraId="3CB2D4B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58B7FB1C" w14:textId="77777777" w:rsidTr="00A51744">
        <w:tc>
          <w:tcPr>
            <w:tcW w:w="9041" w:type="dxa"/>
            <w:hideMark/>
          </w:tcPr>
          <w:p w14:paraId="4C0B54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актуальность и новизну темы исследования</w:t>
            </w:r>
          </w:p>
        </w:tc>
        <w:tc>
          <w:tcPr>
            <w:tcW w:w="388" w:type="dxa"/>
          </w:tcPr>
          <w:p w14:paraId="69B4D0B7" w14:textId="4BD7456E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2284EC4" w14:textId="77777777" w:rsidTr="00A51744">
        <w:tc>
          <w:tcPr>
            <w:tcW w:w="9041" w:type="dxa"/>
            <w:hideMark/>
          </w:tcPr>
          <w:p w14:paraId="252939F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Формулировать основную гипотезу исследования</w:t>
            </w:r>
          </w:p>
        </w:tc>
        <w:tc>
          <w:tcPr>
            <w:tcW w:w="388" w:type="dxa"/>
          </w:tcPr>
          <w:p w14:paraId="39A17593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5503918" w14:textId="77777777" w:rsidTr="00A51744">
        <w:tc>
          <w:tcPr>
            <w:tcW w:w="9041" w:type="dxa"/>
            <w:hideMark/>
          </w:tcPr>
          <w:p w14:paraId="5F6257D2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решение задач исследования в процессе его проведения</w:t>
            </w:r>
          </w:p>
        </w:tc>
        <w:tc>
          <w:tcPr>
            <w:tcW w:w="388" w:type="dxa"/>
          </w:tcPr>
          <w:p w14:paraId="5ACFE9FB" w14:textId="1C8F7869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1743C623" w14:textId="77777777" w:rsidTr="00A51744">
        <w:tc>
          <w:tcPr>
            <w:tcW w:w="9041" w:type="dxa"/>
            <w:hideMark/>
          </w:tcPr>
          <w:p w14:paraId="21AB31A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Обобщать результаты, полученные в процессе решения задач исследования</w:t>
            </w:r>
          </w:p>
        </w:tc>
        <w:tc>
          <w:tcPr>
            <w:tcW w:w="388" w:type="dxa"/>
          </w:tcPr>
          <w:p w14:paraId="3F9D7950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73D8F80" w14:textId="77777777" w:rsidTr="00A51744">
        <w:tc>
          <w:tcPr>
            <w:tcW w:w="9041" w:type="dxa"/>
            <w:hideMark/>
          </w:tcPr>
          <w:p w14:paraId="1E14D88D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Систематизировать существующие знания по тематическим направлениям исследования</w:t>
            </w:r>
          </w:p>
        </w:tc>
        <w:tc>
          <w:tcPr>
            <w:tcW w:w="388" w:type="dxa"/>
          </w:tcPr>
          <w:p w14:paraId="20C456A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04E2D5FD" w14:textId="77777777" w:rsidTr="00A51744">
        <w:tc>
          <w:tcPr>
            <w:tcW w:w="9041" w:type="dxa"/>
            <w:hideMark/>
          </w:tcPr>
          <w:p w14:paraId="7FB6EFDF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Обосновывать тематики новых исследований</w:t>
            </w:r>
          </w:p>
        </w:tc>
        <w:tc>
          <w:tcPr>
            <w:tcW w:w="388" w:type="dxa"/>
          </w:tcPr>
          <w:p w14:paraId="281D3E11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4A6DC11" w14:textId="77777777" w:rsidTr="00A51744">
        <w:tc>
          <w:tcPr>
            <w:tcW w:w="9041" w:type="dxa"/>
            <w:hideMark/>
          </w:tcPr>
          <w:p w14:paraId="0D380D2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Формировать программы проведения исследований</w:t>
            </w:r>
          </w:p>
        </w:tc>
        <w:tc>
          <w:tcPr>
            <w:tcW w:w="388" w:type="dxa"/>
          </w:tcPr>
          <w:p w14:paraId="3A5D3429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79FEA739" w14:textId="77777777" w:rsidTr="00A51744">
        <w:tc>
          <w:tcPr>
            <w:tcW w:w="9041" w:type="dxa"/>
            <w:hideMark/>
          </w:tcPr>
          <w:p w14:paraId="3055437B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деятельность научных коллективов в процессе проведения исследования</w:t>
            </w:r>
          </w:p>
        </w:tc>
        <w:tc>
          <w:tcPr>
            <w:tcW w:w="388" w:type="dxa"/>
          </w:tcPr>
          <w:p w14:paraId="520A8E37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29D2DE9A" w14:textId="77777777" w:rsidTr="00A51744">
        <w:tc>
          <w:tcPr>
            <w:tcW w:w="9041" w:type="dxa"/>
            <w:hideMark/>
          </w:tcPr>
          <w:p w14:paraId="39622E5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Выявлять перспективные направления исследований</w:t>
            </w:r>
          </w:p>
        </w:tc>
        <w:tc>
          <w:tcPr>
            <w:tcW w:w="388" w:type="dxa"/>
          </w:tcPr>
          <w:p w14:paraId="0698AA88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672642E6" w14:textId="77777777" w:rsidTr="00A51744">
        <w:tc>
          <w:tcPr>
            <w:tcW w:w="9041" w:type="dxa"/>
            <w:hideMark/>
          </w:tcPr>
          <w:p w14:paraId="19B28075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Координировать процесс реализации исследовательских программ</w:t>
            </w:r>
          </w:p>
        </w:tc>
        <w:tc>
          <w:tcPr>
            <w:tcW w:w="388" w:type="dxa"/>
          </w:tcPr>
          <w:p w14:paraId="6FF6B90E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1744" w:rsidRPr="00A51744" w14:paraId="3F0B5E1E" w14:textId="77777777" w:rsidTr="00A51744">
        <w:tc>
          <w:tcPr>
            <w:tcW w:w="9041" w:type="dxa"/>
            <w:hideMark/>
          </w:tcPr>
          <w:p w14:paraId="41E1524A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  <w:r w:rsidRPr="00A51744">
              <w:rPr>
                <w:rFonts w:ascii="Times New Roman" w:hAnsi="Times New Roman"/>
                <w:sz w:val="24"/>
                <w:szCs w:val="24"/>
              </w:rPr>
              <w:t>Представлять ответственному исполнителю результаты проведенного исследования, оформленные в соответствии с нормативно установленными требованиями</w:t>
            </w:r>
          </w:p>
        </w:tc>
        <w:tc>
          <w:tcPr>
            <w:tcW w:w="388" w:type="dxa"/>
          </w:tcPr>
          <w:p w14:paraId="7C1EA776" w14:textId="77777777" w:rsidR="00A51744" w:rsidRPr="00A51744" w:rsidRDefault="00A5174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897723D" w14:textId="4A3AD859" w:rsidR="00A51744" w:rsidRPr="00D265CF" w:rsidRDefault="00A51744" w:rsidP="00A51744">
      <w:pPr>
        <w:tabs>
          <w:tab w:val="left" w:pos="945"/>
        </w:tabs>
        <w:spacing w:after="0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A51744">
        <w:rPr>
          <w:rFonts w:ascii="Times New Roman" w:hAnsi="Times New Roman" w:cs="Times New Roman"/>
          <w:i/>
          <w:iCs/>
          <w:sz w:val="28"/>
          <w:szCs w:val="21"/>
        </w:rPr>
        <w:lastRenderedPageBreak/>
        <w:t>Область исследований и разработок</w:t>
      </w:r>
      <w:r>
        <w:rPr>
          <w:rFonts w:ascii="Times New Roman" w:hAnsi="Times New Roman" w:cs="Times New Roman"/>
          <w:i/>
          <w:iCs/>
          <w:sz w:val="28"/>
          <w:szCs w:val="21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88"/>
        <w:gridCol w:w="281"/>
        <w:gridCol w:w="5244"/>
        <w:gridCol w:w="316"/>
      </w:tblGrid>
      <w:tr w:rsidR="00A51744" w:rsidRPr="00D265CF" w14:paraId="7E80F360" w14:textId="77777777" w:rsidTr="001E28B5">
        <w:tc>
          <w:tcPr>
            <w:tcW w:w="3609" w:type="dxa"/>
          </w:tcPr>
          <w:p w14:paraId="150689A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Педагогическая психология</w:t>
            </w:r>
          </w:p>
        </w:tc>
        <w:tc>
          <w:tcPr>
            <w:tcW w:w="282" w:type="dxa"/>
          </w:tcPr>
          <w:p w14:paraId="36DB3F9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423EDC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машиностроения</w:t>
            </w:r>
          </w:p>
        </w:tc>
        <w:tc>
          <w:tcPr>
            <w:tcW w:w="248" w:type="dxa"/>
          </w:tcPr>
          <w:p w14:paraId="4165EE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1FCD0E57" w14:textId="77777777" w:rsidTr="001E28B5">
        <w:tc>
          <w:tcPr>
            <w:tcW w:w="3609" w:type="dxa"/>
          </w:tcPr>
          <w:p w14:paraId="340595F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Прикладная психология</w:t>
            </w:r>
          </w:p>
        </w:tc>
        <w:tc>
          <w:tcPr>
            <w:tcW w:w="282" w:type="dxa"/>
          </w:tcPr>
          <w:p w14:paraId="555835A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40FDFC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Промышленные технологии</w:t>
            </w:r>
          </w:p>
        </w:tc>
        <w:tc>
          <w:tcPr>
            <w:tcW w:w="248" w:type="dxa"/>
          </w:tcPr>
          <w:p w14:paraId="6007A1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1FD16D5" w14:textId="77777777" w:rsidTr="001E28B5">
        <w:tc>
          <w:tcPr>
            <w:tcW w:w="3609" w:type="dxa"/>
          </w:tcPr>
          <w:p w14:paraId="18ABE5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Психобиология</w:t>
            </w:r>
            <w:proofErr w:type="spellEnd"/>
          </w:p>
        </w:tc>
        <w:tc>
          <w:tcPr>
            <w:tcW w:w="282" w:type="dxa"/>
          </w:tcPr>
          <w:p w14:paraId="15A1FDB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28F05D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Спектроскопия</w:t>
            </w:r>
          </w:p>
        </w:tc>
        <w:tc>
          <w:tcPr>
            <w:tcW w:w="248" w:type="dxa"/>
          </w:tcPr>
          <w:p w14:paraId="43DEB61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D3F6C2B" w14:textId="77777777" w:rsidTr="001E28B5">
        <w:tc>
          <w:tcPr>
            <w:tcW w:w="3609" w:type="dxa"/>
          </w:tcPr>
          <w:p w14:paraId="7561BED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</w:t>
            </w:r>
          </w:p>
        </w:tc>
        <w:tc>
          <w:tcPr>
            <w:tcW w:w="282" w:type="dxa"/>
          </w:tcPr>
          <w:p w14:paraId="41E454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F8B2E2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Строительство и архитектура</w:t>
            </w:r>
          </w:p>
        </w:tc>
        <w:tc>
          <w:tcPr>
            <w:tcW w:w="248" w:type="dxa"/>
          </w:tcPr>
          <w:p w14:paraId="49779FE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412C1942" w14:textId="77777777" w:rsidTr="001E28B5">
        <w:tc>
          <w:tcPr>
            <w:tcW w:w="3609" w:type="dxa"/>
          </w:tcPr>
          <w:p w14:paraId="5525670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Психология – междисциплинарная</w:t>
            </w:r>
          </w:p>
        </w:tc>
        <w:tc>
          <w:tcPr>
            <w:tcW w:w="282" w:type="dxa"/>
          </w:tcPr>
          <w:p w14:paraId="16EDE38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F3EEBD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Проектирование и строительство гражданских объектов</w:t>
            </w:r>
          </w:p>
        </w:tc>
        <w:tc>
          <w:tcPr>
            <w:tcW w:w="248" w:type="dxa"/>
          </w:tcPr>
          <w:p w14:paraId="6BEB691B" w14:textId="470B19C1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0EE5E2E" w14:textId="77777777" w:rsidTr="001E28B5">
        <w:tc>
          <w:tcPr>
            <w:tcW w:w="3609" w:type="dxa"/>
          </w:tcPr>
          <w:p w14:paraId="53D1DAE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Экспериментальная психология</w:t>
            </w:r>
          </w:p>
        </w:tc>
        <w:tc>
          <w:tcPr>
            <w:tcW w:w="282" w:type="dxa"/>
          </w:tcPr>
          <w:p w14:paraId="34C7DFA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2DB0C2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строительства</w:t>
            </w:r>
          </w:p>
        </w:tc>
        <w:tc>
          <w:tcPr>
            <w:tcW w:w="248" w:type="dxa"/>
          </w:tcPr>
          <w:p w14:paraId="586E7794" w14:textId="37543DD0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747A09F5" w14:textId="77777777" w:rsidTr="001E28B5">
        <w:tc>
          <w:tcPr>
            <w:tcW w:w="3609" w:type="dxa"/>
          </w:tcPr>
          <w:p w14:paraId="739FD66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Эргономика</w:t>
            </w:r>
          </w:p>
        </w:tc>
        <w:tc>
          <w:tcPr>
            <w:tcW w:w="282" w:type="dxa"/>
          </w:tcPr>
          <w:p w14:paraId="55F07F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651EB5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Транспортные системы и технологии</w:t>
            </w:r>
          </w:p>
        </w:tc>
        <w:tc>
          <w:tcPr>
            <w:tcW w:w="248" w:type="dxa"/>
          </w:tcPr>
          <w:p w14:paraId="0FBD83E8" w14:textId="35D431B3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A51744" w:rsidRPr="00D265CF" w14:paraId="0C15FD01" w14:textId="77777777" w:rsidTr="001E28B5">
        <w:tc>
          <w:tcPr>
            <w:tcW w:w="3609" w:type="dxa"/>
          </w:tcPr>
          <w:p w14:paraId="08DD026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спорте</w:t>
            </w:r>
          </w:p>
        </w:tc>
        <w:tc>
          <w:tcPr>
            <w:tcW w:w="282" w:type="dxa"/>
          </w:tcPr>
          <w:p w14:paraId="21B2E45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EEC82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Технологии материалов</w:t>
            </w:r>
          </w:p>
        </w:tc>
        <w:tc>
          <w:tcPr>
            <w:tcW w:w="248" w:type="dxa"/>
          </w:tcPr>
          <w:p w14:paraId="7181653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C9099C" w14:textId="77777777" w:rsidTr="001E28B5">
        <w:tc>
          <w:tcPr>
            <w:tcW w:w="3609" w:type="dxa"/>
          </w:tcPr>
          <w:p w14:paraId="4297BE0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Образование и педагогика</w:t>
            </w:r>
          </w:p>
        </w:tc>
        <w:tc>
          <w:tcPr>
            <w:tcW w:w="282" w:type="dxa"/>
          </w:tcPr>
          <w:p w14:paraId="52628C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9A3C9A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керамические материалы</w:t>
            </w:r>
          </w:p>
        </w:tc>
        <w:tc>
          <w:tcPr>
            <w:tcW w:w="248" w:type="dxa"/>
          </w:tcPr>
          <w:p w14:paraId="0B7CF4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672013B" w14:textId="77777777" w:rsidTr="001E28B5">
        <w:tc>
          <w:tcPr>
            <w:tcW w:w="3609" w:type="dxa"/>
          </w:tcPr>
          <w:p w14:paraId="6282800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Политологические науки</w:t>
            </w:r>
          </w:p>
        </w:tc>
        <w:tc>
          <w:tcPr>
            <w:tcW w:w="282" w:type="dxa"/>
          </w:tcPr>
          <w:p w14:paraId="4376B5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C1846F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композитные материалы</w:t>
            </w:r>
          </w:p>
        </w:tc>
        <w:tc>
          <w:tcPr>
            <w:tcW w:w="248" w:type="dxa"/>
          </w:tcPr>
          <w:p w14:paraId="0A67429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66FF71F" w14:textId="77777777" w:rsidTr="001E28B5">
        <w:tc>
          <w:tcPr>
            <w:tcW w:w="3609" w:type="dxa"/>
          </w:tcPr>
          <w:p w14:paraId="4EA609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Юриспруденция</w:t>
            </w:r>
          </w:p>
        </w:tc>
        <w:tc>
          <w:tcPr>
            <w:tcW w:w="282" w:type="dxa"/>
          </w:tcPr>
          <w:p w14:paraId="52CC2D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DEBCA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оценка и испытания</w:t>
            </w:r>
          </w:p>
        </w:tc>
        <w:tc>
          <w:tcPr>
            <w:tcW w:w="248" w:type="dxa"/>
          </w:tcPr>
          <w:p w14:paraId="59C8C665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6BFDD31" w14:textId="77777777" w:rsidTr="001E28B5">
        <w:tc>
          <w:tcPr>
            <w:tcW w:w="3609" w:type="dxa"/>
          </w:tcPr>
          <w:p w14:paraId="10681F5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Логистика и организация перевозок</w:t>
            </w:r>
          </w:p>
        </w:tc>
        <w:tc>
          <w:tcPr>
            <w:tcW w:w="282" w:type="dxa"/>
          </w:tcPr>
          <w:p w14:paraId="0587974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3DC3B25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Материаловедение – пленки и покрытия</w:t>
            </w:r>
          </w:p>
        </w:tc>
        <w:tc>
          <w:tcPr>
            <w:tcW w:w="248" w:type="dxa"/>
          </w:tcPr>
          <w:p w14:paraId="179CD5B9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1E84DDA" w14:textId="77777777" w:rsidTr="001E28B5">
        <w:tc>
          <w:tcPr>
            <w:tcW w:w="3609" w:type="dxa"/>
          </w:tcPr>
          <w:p w14:paraId="399589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</w:t>
            </w:r>
          </w:p>
        </w:tc>
        <w:tc>
          <w:tcPr>
            <w:tcW w:w="282" w:type="dxa"/>
          </w:tcPr>
          <w:p w14:paraId="38C7DDB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691B1D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Металлургия и металловедение</w:t>
            </w:r>
          </w:p>
        </w:tc>
        <w:tc>
          <w:tcPr>
            <w:tcW w:w="248" w:type="dxa"/>
          </w:tcPr>
          <w:p w14:paraId="7E6132D7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42A0B84" w14:textId="77777777" w:rsidTr="001E28B5">
        <w:tc>
          <w:tcPr>
            <w:tcW w:w="3609" w:type="dxa"/>
          </w:tcPr>
          <w:p w14:paraId="77FF85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282" w:type="dxa"/>
          </w:tcPr>
          <w:p w14:paraId="20BDE3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FD00B8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</w:t>
            </w:r>
          </w:p>
        </w:tc>
        <w:tc>
          <w:tcPr>
            <w:tcW w:w="248" w:type="dxa"/>
          </w:tcPr>
          <w:p w14:paraId="5B5698A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4DD824FF" w14:textId="77777777" w:rsidTr="001E28B5">
        <w:tc>
          <w:tcPr>
            <w:tcW w:w="3609" w:type="dxa"/>
          </w:tcPr>
          <w:p w14:paraId="7C0895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Автоматизированные системы управления</w:t>
            </w:r>
          </w:p>
        </w:tc>
        <w:tc>
          <w:tcPr>
            <w:tcW w:w="282" w:type="dxa"/>
          </w:tcPr>
          <w:p w14:paraId="704FD17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1238E4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Химические технологии и промышленность</w:t>
            </w:r>
          </w:p>
        </w:tc>
        <w:tc>
          <w:tcPr>
            <w:tcW w:w="248" w:type="dxa"/>
          </w:tcPr>
          <w:p w14:paraId="0C16481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1D5FF56" w14:textId="77777777" w:rsidTr="001E28B5">
        <w:tc>
          <w:tcPr>
            <w:tcW w:w="3609" w:type="dxa"/>
          </w:tcPr>
          <w:p w14:paraId="78101C8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архитектура и аппаратное обеспечение</w:t>
            </w:r>
          </w:p>
        </w:tc>
        <w:tc>
          <w:tcPr>
            <w:tcW w:w="282" w:type="dxa"/>
          </w:tcPr>
          <w:p w14:paraId="1D237BB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54D6A4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Компьютерные и информационные науки</w:t>
            </w:r>
          </w:p>
        </w:tc>
        <w:tc>
          <w:tcPr>
            <w:tcW w:w="248" w:type="dxa"/>
          </w:tcPr>
          <w:p w14:paraId="35F20C7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32306FAB" w14:textId="77777777" w:rsidTr="001E28B5">
        <w:tc>
          <w:tcPr>
            <w:tcW w:w="3609" w:type="dxa"/>
          </w:tcPr>
          <w:p w14:paraId="29B15D9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Электротехника и электроника</w:t>
            </w:r>
          </w:p>
        </w:tc>
        <w:tc>
          <w:tcPr>
            <w:tcW w:w="282" w:type="dxa"/>
          </w:tcPr>
          <w:p w14:paraId="1460FB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79FD7F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248" w:type="dxa"/>
          </w:tcPr>
          <w:p w14:paraId="7A2D2D5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65A09FB" w14:textId="77777777" w:rsidTr="001E28B5">
        <w:tc>
          <w:tcPr>
            <w:tcW w:w="3609" w:type="dxa"/>
          </w:tcPr>
          <w:p w14:paraId="0738B4B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Геологическое машиностроение</w:t>
            </w:r>
          </w:p>
        </w:tc>
        <w:tc>
          <w:tcPr>
            <w:tcW w:w="282" w:type="dxa"/>
          </w:tcPr>
          <w:p w14:paraId="257874F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92B13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Науки о Земле и смежные экологические науки</w:t>
            </w:r>
          </w:p>
        </w:tc>
        <w:tc>
          <w:tcPr>
            <w:tcW w:w="248" w:type="dxa"/>
          </w:tcPr>
          <w:p w14:paraId="2495EAB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96FAEC2" w14:textId="77777777" w:rsidTr="001E28B5">
        <w:tc>
          <w:tcPr>
            <w:tcW w:w="3609" w:type="dxa"/>
          </w:tcPr>
          <w:p w14:paraId="673DAF0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Экологическая инженерия</w:t>
            </w:r>
          </w:p>
        </w:tc>
        <w:tc>
          <w:tcPr>
            <w:tcW w:w="282" w:type="dxa"/>
          </w:tcPr>
          <w:p w14:paraId="4471BA3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5A020C8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информационные системы</w:t>
            </w:r>
          </w:p>
        </w:tc>
        <w:tc>
          <w:tcPr>
            <w:tcW w:w="248" w:type="dxa"/>
          </w:tcPr>
          <w:p w14:paraId="1BA664A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21F855B" w14:textId="77777777" w:rsidTr="001E28B5">
        <w:tc>
          <w:tcPr>
            <w:tcW w:w="3609" w:type="dxa"/>
          </w:tcPr>
          <w:p w14:paraId="2C9037B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Предпринимательская деятельность</w:t>
            </w:r>
          </w:p>
        </w:tc>
        <w:tc>
          <w:tcPr>
            <w:tcW w:w="282" w:type="dxa"/>
          </w:tcPr>
          <w:p w14:paraId="33B76A1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1E6E98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искусственный интеллект</w:t>
            </w:r>
          </w:p>
        </w:tc>
        <w:tc>
          <w:tcPr>
            <w:tcW w:w="248" w:type="dxa"/>
          </w:tcPr>
          <w:p w14:paraId="13D1C92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A8B532" w14:textId="77777777" w:rsidTr="001E28B5">
        <w:tc>
          <w:tcPr>
            <w:tcW w:w="3609" w:type="dxa"/>
          </w:tcPr>
          <w:p w14:paraId="3E4BF53C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Финансовый менеджмент</w:t>
            </w:r>
          </w:p>
        </w:tc>
        <w:tc>
          <w:tcPr>
            <w:tcW w:w="282" w:type="dxa"/>
          </w:tcPr>
          <w:p w14:paraId="030BDE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5D2D0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кибернетика</w:t>
            </w:r>
          </w:p>
        </w:tc>
        <w:tc>
          <w:tcPr>
            <w:tcW w:w="248" w:type="dxa"/>
          </w:tcPr>
          <w:p w14:paraId="06966B8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7328FFD8" w14:textId="77777777" w:rsidTr="001E28B5">
        <w:tc>
          <w:tcPr>
            <w:tcW w:w="3609" w:type="dxa"/>
          </w:tcPr>
          <w:p w14:paraId="0A3C291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Экономика</w:t>
            </w:r>
          </w:p>
        </w:tc>
        <w:tc>
          <w:tcPr>
            <w:tcW w:w="282" w:type="dxa"/>
          </w:tcPr>
          <w:p w14:paraId="4102113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75BDA28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приложения</w:t>
            </w:r>
          </w:p>
        </w:tc>
        <w:tc>
          <w:tcPr>
            <w:tcW w:w="248" w:type="dxa"/>
          </w:tcPr>
          <w:p w14:paraId="69CCDC3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9FF2CA9" w14:textId="77777777" w:rsidTr="001E28B5">
        <w:tc>
          <w:tcPr>
            <w:tcW w:w="3609" w:type="dxa"/>
          </w:tcPr>
          <w:p w14:paraId="06EC07D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 и машиностроение</w:t>
            </w:r>
          </w:p>
        </w:tc>
        <w:tc>
          <w:tcPr>
            <w:tcW w:w="282" w:type="dxa"/>
          </w:tcPr>
          <w:p w14:paraId="27F4AAA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042A3D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программная инженерия</w:t>
            </w:r>
          </w:p>
        </w:tc>
        <w:tc>
          <w:tcPr>
            <w:tcW w:w="248" w:type="dxa"/>
          </w:tcPr>
          <w:p w14:paraId="4793BE7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CE7ED5A" w14:textId="77777777" w:rsidTr="001E28B5">
        <w:tc>
          <w:tcPr>
            <w:tcW w:w="3609" w:type="dxa"/>
          </w:tcPr>
          <w:p w14:paraId="1D60F6C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Механика</w:t>
            </w:r>
          </w:p>
        </w:tc>
        <w:tc>
          <w:tcPr>
            <w:tcW w:w="282" w:type="dxa"/>
          </w:tcPr>
          <w:p w14:paraId="2BE92B8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2B36D892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Информатика – теория и методы</w:t>
            </w:r>
          </w:p>
        </w:tc>
        <w:tc>
          <w:tcPr>
            <w:tcW w:w="248" w:type="dxa"/>
          </w:tcPr>
          <w:p w14:paraId="721F114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E0C39C4" w14:textId="77777777" w:rsidTr="001E28B5">
        <w:tc>
          <w:tcPr>
            <w:tcW w:w="3609" w:type="dxa"/>
          </w:tcPr>
          <w:p w14:paraId="58894DAA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Общее машиностроение</w:t>
            </w:r>
          </w:p>
        </w:tc>
        <w:tc>
          <w:tcPr>
            <w:tcW w:w="282" w:type="dxa"/>
          </w:tcPr>
          <w:p w14:paraId="267566E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00F94DDD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Геология</w:t>
            </w:r>
          </w:p>
        </w:tc>
        <w:tc>
          <w:tcPr>
            <w:tcW w:w="248" w:type="dxa"/>
          </w:tcPr>
          <w:p w14:paraId="772CD59F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29638208" w14:textId="77777777" w:rsidTr="001E28B5">
        <w:tc>
          <w:tcPr>
            <w:tcW w:w="3609" w:type="dxa"/>
          </w:tcPr>
          <w:p w14:paraId="0610BCBE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Термодинамика</w:t>
            </w:r>
          </w:p>
        </w:tc>
        <w:tc>
          <w:tcPr>
            <w:tcW w:w="282" w:type="dxa"/>
          </w:tcPr>
          <w:p w14:paraId="4B2582C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7916667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Геохимия и геофизика</w:t>
            </w:r>
          </w:p>
        </w:tc>
        <w:tc>
          <w:tcPr>
            <w:tcW w:w="248" w:type="dxa"/>
          </w:tcPr>
          <w:p w14:paraId="6B6554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53EEC447" w14:textId="77777777" w:rsidTr="001E28B5">
        <w:tc>
          <w:tcPr>
            <w:tcW w:w="3609" w:type="dxa"/>
          </w:tcPr>
          <w:p w14:paraId="69803090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Инженерное дело – междисциплинарное</w:t>
            </w:r>
          </w:p>
        </w:tc>
        <w:tc>
          <w:tcPr>
            <w:tcW w:w="282" w:type="dxa"/>
          </w:tcPr>
          <w:p w14:paraId="75D40556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61DDAC33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Архитектура</w:t>
            </w:r>
          </w:p>
        </w:tc>
        <w:tc>
          <w:tcPr>
            <w:tcW w:w="248" w:type="dxa"/>
          </w:tcPr>
          <w:p w14:paraId="1024196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1744" w:rsidRPr="00D265CF" w14:paraId="01279B60" w14:textId="77777777" w:rsidTr="001E28B5">
        <w:tc>
          <w:tcPr>
            <w:tcW w:w="3609" w:type="dxa"/>
          </w:tcPr>
          <w:p w14:paraId="09ECC56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</w:t>
            </w:r>
          </w:p>
        </w:tc>
        <w:tc>
          <w:tcPr>
            <w:tcW w:w="282" w:type="dxa"/>
          </w:tcPr>
          <w:p w14:paraId="5B5E4361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90" w:type="dxa"/>
          </w:tcPr>
          <w:p w14:paraId="4A4BD234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265CF">
              <w:rPr>
                <w:rFonts w:ascii="Times New Roman" w:hAnsi="Times New Roman" w:cs="Times New Roman"/>
                <w:sz w:val="20"/>
                <w:szCs w:val="20"/>
              </w:rPr>
              <w:t xml:space="preserve">Междисциплинарные исследования в области </w:t>
            </w:r>
            <w:proofErr w:type="gramStart"/>
            <w:r w:rsidRPr="00D265CF">
              <w:rPr>
                <w:rFonts w:ascii="Times New Roman" w:hAnsi="Times New Roman" w:cs="Times New Roman"/>
                <w:sz w:val="20"/>
                <w:szCs w:val="20"/>
              </w:rPr>
              <w:t>гуманитарных</w:t>
            </w:r>
            <w:proofErr w:type="gramEnd"/>
          </w:p>
        </w:tc>
        <w:tc>
          <w:tcPr>
            <w:tcW w:w="248" w:type="dxa"/>
          </w:tcPr>
          <w:p w14:paraId="59CBF94B" w14:textId="77777777" w:rsidR="00A51744" w:rsidRPr="00D265CF" w:rsidRDefault="00A51744" w:rsidP="001E28B5">
            <w:pPr>
              <w:tabs>
                <w:tab w:val="left" w:pos="94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805F48" w14:textId="77777777" w:rsidR="00A51744" w:rsidRPr="00D265CF" w:rsidRDefault="00A51744" w:rsidP="00A51744">
      <w:pPr>
        <w:spacing w:after="0" w:line="270" w:lineRule="atLeast"/>
        <w:textAlignment w:val="baseline"/>
        <w:rPr>
          <w:rFonts w:ascii="Arial" w:eastAsia="Times New Roman" w:hAnsi="Arial" w:cs="Arial"/>
          <w:sz w:val="18"/>
          <w:szCs w:val="18"/>
          <w:lang w:eastAsia="ru-RU"/>
        </w:rPr>
      </w:pPr>
    </w:p>
    <w:p w14:paraId="7874272A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Квалификационные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  <w:r w:rsidRPr="00D265CF">
        <w:rPr>
          <w:rFonts w:ascii="Times New Roman" w:hAnsi="Times New Roman" w:cs="Times New Roman"/>
          <w:i/>
          <w:iCs/>
          <w:sz w:val="28"/>
          <w:szCs w:val="21"/>
        </w:rPr>
        <w:t>требования:</w:t>
      </w:r>
    </w:p>
    <w:p w14:paraId="1B0F6E4C" w14:textId="77777777" w:rsidR="005F5DC7" w:rsidRDefault="005F5DC7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D265CF">
        <w:rPr>
          <w:rFonts w:ascii="Times New Roman" w:hAnsi="Times New Roman" w:cs="Times New Roman"/>
          <w:b/>
          <w:iCs/>
          <w:sz w:val="24"/>
          <w:szCs w:val="17"/>
          <w:shd w:val="clear" w:color="auto" w:fill="FFFFFF"/>
        </w:rPr>
        <w:t>Образование:</w:t>
      </w:r>
      <w:r w:rsidR="00BD3F24">
        <w:rPr>
          <w:rFonts w:ascii="Times New Roman" w:hAnsi="Times New Roman" w:cs="Times New Roman"/>
          <w:sz w:val="24"/>
          <w:szCs w:val="24"/>
        </w:rPr>
        <w:t> высшее</w:t>
      </w:r>
    </w:p>
    <w:p w14:paraId="3A070CC9" w14:textId="4B4F0541" w:rsidR="00414162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Наличие ученой степени</w:t>
      </w:r>
      <w:r w:rsidR="003D36B6">
        <w:rPr>
          <w:rFonts w:ascii="Times New Roman" w:hAnsi="Times New Roman" w:cs="Times New Roman"/>
          <w:sz w:val="24"/>
          <w:szCs w:val="24"/>
        </w:rPr>
        <w:t xml:space="preserve">: </w:t>
      </w:r>
      <w:r w:rsidR="009E0B7B">
        <w:rPr>
          <w:rFonts w:ascii="Times New Roman" w:hAnsi="Times New Roman" w:cs="Times New Roman"/>
          <w:sz w:val="24"/>
          <w:szCs w:val="24"/>
        </w:rPr>
        <w:t>-</w:t>
      </w:r>
    </w:p>
    <w:p w14:paraId="3B82572F" w14:textId="39E80690" w:rsidR="00BD3F24" w:rsidRPr="00E10406" w:rsidRDefault="00414162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414162">
        <w:rPr>
          <w:rFonts w:ascii="Times New Roman" w:hAnsi="Times New Roman" w:cs="Times New Roman"/>
          <w:b/>
          <w:sz w:val="24"/>
          <w:szCs w:val="24"/>
        </w:rPr>
        <w:t>Специальность ученой степени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E0B7B">
        <w:rPr>
          <w:rFonts w:ascii="Times New Roman" w:hAnsi="Times New Roman" w:cs="Times New Roman"/>
          <w:sz w:val="24"/>
          <w:szCs w:val="24"/>
        </w:rPr>
        <w:t>-</w:t>
      </w:r>
    </w:p>
    <w:p w14:paraId="12576996" w14:textId="508355D7" w:rsidR="00414162" w:rsidRDefault="00BD3F24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Опыт работы </w:t>
      </w:r>
      <w:r w:rsidR="005F5DC7" w:rsidRPr="00D265CF">
        <w:rPr>
          <w:rFonts w:ascii="Times New Roman" w:hAnsi="Times New Roman" w:cs="Times New Roman"/>
          <w:b/>
          <w:sz w:val="24"/>
          <w:szCs w:val="24"/>
        </w:rPr>
        <w:t>на соответствующей должности:</w:t>
      </w:r>
      <w:r w:rsidR="005F5DC7" w:rsidRPr="00D265CF">
        <w:rPr>
          <w:rFonts w:ascii="Times New Roman" w:hAnsi="Times New Roman" w:cs="Times New Roman"/>
          <w:sz w:val="24"/>
          <w:szCs w:val="24"/>
        </w:rPr>
        <w:t xml:space="preserve"> </w:t>
      </w:r>
      <w:r w:rsidR="009E0B7B">
        <w:rPr>
          <w:rFonts w:ascii="Times New Roman" w:hAnsi="Times New Roman" w:cs="Times New Roman"/>
          <w:sz w:val="24"/>
          <w:szCs w:val="24"/>
        </w:rPr>
        <w:t>не менее 3 лет.</w:t>
      </w:r>
    </w:p>
    <w:p w14:paraId="3E7A6C38" w14:textId="77777777" w:rsidR="009C3D59" w:rsidRDefault="009C3D59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0DFE46BE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Calibri" w:hAnsi="Times New Roman" w:cs="Times New Roman"/>
          <w:i/>
          <w:iCs/>
          <w:sz w:val="28"/>
          <w:szCs w:val="21"/>
        </w:rPr>
      </w:pPr>
      <w:r w:rsidRPr="00A51744">
        <w:rPr>
          <w:rFonts w:ascii="Times New Roman" w:eastAsia="Calibri" w:hAnsi="Times New Roman" w:cs="Times New Roman"/>
          <w:i/>
          <w:iCs/>
          <w:sz w:val="28"/>
          <w:szCs w:val="21"/>
        </w:rPr>
        <w:t>Наличие результатов интеллектуальной деятельности:</w:t>
      </w:r>
    </w:p>
    <w:tbl>
      <w:tblPr>
        <w:tblStyle w:val="2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1E30E840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C9B52" w14:textId="1AA9A539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публикации</w:t>
            </w:r>
            <w:r>
              <w:rPr>
                <w:rFonts w:ascii="Times New Roman" w:hAnsi="Times New Roman"/>
                <w:iCs/>
                <w:sz w:val="24"/>
                <w:szCs w:val="21"/>
              </w:rPr>
              <w:t xml:space="preserve"> в журналах, рекомендованных ВАК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F90C1" w14:textId="42E3C05D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  <w:tr w:rsidR="00A51744" w:rsidRPr="00A51744" w14:paraId="728E2DAD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A923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монографии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79C26" w14:textId="36577B8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</w:p>
        </w:tc>
      </w:tr>
      <w:tr w:rsidR="00A51744" w:rsidRPr="00A51744" w14:paraId="10C96EB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B37D0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proofErr w:type="spellStart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>охраноспособные</w:t>
            </w:r>
            <w:proofErr w:type="spellEnd"/>
            <w:r w:rsidRPr="00A51744">
              <w:rPr>
                <w:rFonts w:ascii="Times New Roman" w:hAnsi="Times New Roman"/>
                <w:iCs/>
                <w:sz w:val="24"/>
                <w:szCs w:val="21"/>
              </w:rPr>
              <w:t xml:space="preserve"> результаты интеллектуальной деятельности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0B0B" w14:textId="552B291C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hAnsi="Times New Roman"/>
                <w:iCs/>
                <w:sz w:val="24"/>
                <w:szCs w:val="21"/>
              </w:rPr>
            </w:pPr>
            <w:r>
              <w:rPr>
                <w:rFonts w:ascii="Times New Roman" w:hAnsi="Times New Roman"/>
                <w:iCs/>
                <w:sz w:val="24"/>
                <w:szCs w:val="21"/>
              </w:rPr>
              <w:t>х</w:t>
            </w:r>
          </w:p>
        </w:tc>
      </w:tr>
    </w:tbl>
    <w:p w14:paraId="28837167" w14:textId="77777777" w:rsidR="00A51744" w:rsidRDefault="00A51744" w:rsidP="002814E4">
      <w:pPr>
        <w:spacing w:after="0" w:line="270" w:lineRule="atLeast"/>
        <w:textAlignment w:val="baseline"/>
        <w:rPr>
          <w:rFonts w:ascii="Arial" w:hAnsi="Arial" w:cs="Arial"/>
          <w:i/>
          <w:iCs/>
          <w:sz w:val="17"/>
          <w:szCs w:val="17"/>
          <w:shd w:val="clear" w:color="auto" w:fill="FFFFFF"/>
        </w:rPr>
      </w:pPr>
    </w:p>
    <w:p w14:paraId="79967A2E" w14:textId="77777777" w:rsidR="009C3D59" w:rsidRPr="00D265CF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Условия:</w:t>
      </w:r>
    </w:p>
    <w:p w14:paraId="1CDA2EC0" w14:textId="751EBBB7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Зарплата в месяц:  </w:t>
      </w:r>
      <w:r w:rsidR="009E0B7B" w:rsidRPr="009E0B7B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10</w:t>
      </w:r>
      <w:r w:rsidR="00BD3F24" w:rsidRPr="009E0B7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 </w:t>
      </w:r>
      <w:r w:rsidR="009E0B7B" w:rsidRPr="009E0B7B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5</w:t>
      </w:r>
      <w:r w:rsidR="00BD3F24">
        <w:rPr>
          <w:rFonts w:ascii="Times New Roman" w:eastAsia="Times New Roman" w:hAnsi="Times New Roman" w:cs="Times New Roman"/>
          <w:i/>
          <w:iCs/>
          <w:sz w:val="24"/>
          <w:szCs w:val="28"/>
          <w:bdr w:val="none" w:sz="0" w:space="0" w:color="auto" w:frame="1"/>
          <w:lang w:eastAsia="ru-RU"/>
        </w:rPr>
        <w:t>00</w:t>
      </w: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 руб.</w:t>
      </w:r>
    </w:p>
    <w:p w14:paraId="79402EEC" w14:textId="76220D44" w:rsidR="009C3D59" w:rsidRPr="00D265CF" w:rsidRDefault="00BD3F24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Стимулирующие выплаты</w:t>
      </w:r>
      <w:r w:rsidR="009C3D59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:</w:t>
      </w:r>
      <w:r w:rsidR="00973157"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премии</w:t>
      </w:r>
    </w:p>
    <w:p w14:paraId="2E551643" w14:textId="2313DA10" w:rsidR="009C3D59" w:rsidRPr="00D265CF" w:rsidRDefault="009C3D59" w:rsidP="002814E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265CF">
        <w:rPr>
          <w:rFonts w:ascii="Times New Roman" w:eastAsia="Times New Roman" w:hAnsi="Times New Roman" w:cs="Times New Roman"/>
          <w:sz w:val="24"/>
          <w:szCs w:val="28"/>
          <w:lang w:eastAsia="ru-RU"/>
        </w:rPr>
        <w:t>Трудовой договор:</w:t>
      </w:r>
      <w:r w:rsidR="00BD3F24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BD3F24" w:rsidRPr="00BD3F24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срочный</w:t>
      </w:r>
    </w:p>
    <w:p w14:paraId="1143CC01" w14:textId="77777777" w:rsidR="009C3D59" w:rsidRDefault="009C3D59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47B6C3DC" w14:textId="77777777" w:rsidR="00A51744" w:rsidRPr="00A51744" w:rsidRDefault="00A51744" w:rsidP="00A51744">
      <w:pPr>
        <w:spacing w:after="0" w:line="270" w:lineRule="atLeas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51744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 премирования:</w:t>
      </w:r>
    </w:p>
    <w:tbl>
      <w:tblPr>
        <w:tblStyle w:val="3"/>
        <w:tblW w:w="0" w:type="auto"/>
        <w:tblInd w:w="0" w:type="dxa"/>
        <w:tblLook w:val="04A0" w:firstRow="1" w:lastRow="0" w:firstColumn="1" w:lastColumn="0" w:noHBand="0" w:noVBand="1"/>
      </w:tblPr>
      <w:tblGrid>
        <w:gridCol w:w="9039"/>
        <w:gridCol w:w="390"/>
      </w:tblGrid>
      <w:tr w:rsidR="00A51744" w:rsidRPr="00A51744" w14:paraId="30383A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4A7B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высокая результативность работы (вклад в результативность организации)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2D454" w14:textId="6C8D31CA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</w:p>
        </w:tc>
      </w:tr>
      <w:tr w:rsidR="00A51744" w:rsidRPr="00A51744" w14:paraId="1CC6F9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97C9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качество выполнения исследования (уровень публикации или патентование результатов, в том числе за рубежом)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CF3B" w14:textId="4BA16FEE" w:rsidR="00A51744" w:rsidRPr="00A51744" w:rsidRDefault="009E0B7B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х</w:t>
            </w:r>
            <w:bookmarkStart w:id="0" w:name="_GoBack"/>
            <w:bookmarkEnd w:id="0"/>
          </w:p>
        </w:tc>
      </w:tr>
      <w:tr w:rsidR="00A51744" w:rsidRPr="00A51744" w14:paraId="4AF7795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F3F27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ценность и востребованность результата (высокий объем цитирований, лицензирование прав на результат)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737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D9EDE06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6B66E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lastRenderedPageBreak/>
              <w:t>международное призвание результата (лицензирование прав зарубежным компаниям)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59CD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CF76718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B849C5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привлечение и подготовка новых кадров высшей квалификации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2F03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7E17DC1B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AE521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и «запуск» новых научных или научно-технических проектов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DB8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571D5BE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3EBDF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малых инновационных предприятий на основе полученных результатов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1CA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  <w:tr w:rsidR="00A51744" w:rsidRPr="00A51744" w14:paraId="164B9483" w14:textId="77777777" w:rsidTr="00A51744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AF493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  <w:r w:rsidRPr="00A51744"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организация создания или качественного развития инфраструктуры и информационного обеспечения исследований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56E76" w14:textId="77777777" w:rsidR="00A51744" w:rsidRPr="00A51744" w:rsidRDefault="00A51744" w:rsidP="00A51744">
            <w:pPr>
              <w:spacing w:line="270" w:lineRule="atLeast"/>
              <w:textAlignment w:val="baseline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</w:tr>
    </w:tbl>
    <w:p w14:paraId="2B881527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1EA0381C" w14:textId="77777777" w:rsidR="00A51744" w:rsidRDefault="00A51744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16"/>
          <w:szCs w:val="21"/>
          <w:shd w:val="clear" w:color="auto" w:fill="EFF4F9"/>
        </w:rPr>
      </w:pPr>
    </w:p>
    <w:p w14:paraId="70F5F6A9" w14:textId="65E663EB" w:rsidR="009C3D59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Тип занятости:</w:t>
      </w:r>
      <w:r w:rsidRPr="00D265CF"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  <w:t xml:space="preserve"> </w:t>
      </w:r>
    </w:p>
    <w:p w14:paraId="2704A95B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Полная занятость</w:t>
      </w:r>
    </w:p>
    <w:p w14:paraId="78E1DA8D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Частичная занятость</w:t>
      </w:r>
    </w:p>
    <w:p w14:paraId="0B8A52E7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Временная работа</w:t>
      </w:r>
    </w:p>
    <w:p w14:paraId="549B2F2D" w14:textId="77777777" w:rsidR="00803FEB" w:rsidRPr="00E92257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12"/>
          <w:szCs w:val="20"/>
          <w:bdr w:val="none" w:sz="0" w:space="0" w:color="auto" w:frame="1"/>
          <w:shd w:val="clear" w:color="auto" w:fill="FFFFFF"/>
        </w:rPr>
      </w:pPr>
    </w:p>
    <w:p w14:paraId="606DA138" w14:textId="170E2EA2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i/>
          <w:iCs/>
          <w:sz w:val="28"/>
          <w:szCs w:val="21"/>
          <w:shd w:val="clear" w:color="auto" w:fill="EFF4F9"/>
        </w:rPr>
      </w:pPr>
      <w:r w:rsidRPr="00D265CF">
        <w:rPr>
          <w:rFonts w:ascii="Times New Roman" w:hAnsi="Times New Roman" w:cs="Times New Roman"/>
          <w:i/>
          <w:iCs/>
          <w:sz w:val="28"/>
          <w:szCs w:val="21"/>
        </w:rPr>
        <w:t>Режим работы:</w:t>
      </w:r>
    </w:p>
    <w:p w14:paraId="68CED34F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Полный день</w:t>
      </w:r>
    </w:p>
    <w:p w14:paraId="618D621A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Сменный график</w:t>
      </w:r>
    </w:p>
    <w:p w14:paraId="07F96893" w14:textId="77777777" w:rsidR="00803FEB" w:rsidRPr="00AA1E50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</w:pPr>
      <w:r w:rsidRPr="00AA1E50">
        <w:rPr>
          <w:rFonts w:ascii="Times New Roman" w:hAnsi="Times New Roman" w:cs="Times New Roman"/>
          <w:sz w:val="24"/>
          <w:szCs w:val="20"/>
          <w:u w:val="single"/>
          <w:bdr w:val="none" w:sz="0" w:space="0" w:color="auto" w:frame="1"/>
          <w:shd w:val="clear" w:color="auto" w:fill="FFFFFF"/>
        </w:rPr>
        <w:t>Гибкий график</w:t>
      </w:r>
    </w:p>
    <w:p w14:paraId="062D7CD0" w14:textId="77777777" w:rsidR="00803FEB" w:rsidRPr="00D265CF" w:rsidRDefault="00803FEB" w:rsidP="002814E4">
      <w:pPr>
        <w:spacing w:after="0" w:line="270" w:lineRule="atLeast"/>
        <w:textAlignment w:val="baseline"/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</w:pPr>
      <w:r w:rsidRPr="00D265CF">
        <w:rPr>
          <w:rFonts w:ascii="Times New Roman" w:hAnsi="Times New Roman" w:cs="Times New Roman"/>
          <w:sz w:val="24"/>
          <w:szCs w:val="20"/>
          <w:bdr w:val="none" w:sz="0" w:space="0" w:color="auto" w:frame="1"/>
          <w:shd w:val="clear" w:color="auto" w:fill="FFFFFF"/>
        </w:rPr>
        <w:t>Удалённая работа</w:t>
      </w:r>
    </w:p>
    <w:p w14:paraId="1B71A013" w14:textId="77777777" w:rsidR="00E10406" w:rsidRDefault="00E10406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07C9FA03" w14:textId="77777777" w:rsidR="00ED0AB1" w:rsidRDefault="00ED0AB1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</w:rPr>
      </w:pPr>
    </w:p>
    <w:p w14:paraId="541F946D" w14:textId="77777777" w:rsidR="00D5725B" w:rsidRPr="008D72F9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</w:pPr>
      <w:r w:rsidRPr="008D72F9">
        <w:rPr>
          <w:rFonts w:ascii="Times New Roman" w:hAnsi="Times New Roman" w:cs="Times New Roman"/>
          <w:iCs/>
          <w:sz w:val="28"/>
          <w:szCs w:val="21"/>
        </w:rPr>
        <w:t>Лицо для получения</w:t>
      </w:r>
      <w:r w:rsidRPr="008D72F9">
        <w:rPr>
          <w:rFonts w:ascii="Times New Roman" w:hAnsi="Times New Roman" w:cs="Times New Roman"/>
          <w:iCs/>
          <w:sz w:val="28"/>
          <w:szCs w:val="21"/>
          <w:shd w:val="clear" w:color="auto" w:fill="EFF4F9"/>
        </w:rPr>
        <w:t xml:space="preserve"> </w:t>
      </w:r>
      <w:r w:rsidRPr="008D72F9">
        <w:rPr>
          <w:rFonts w:ascii="Times New Roman" w:hAnsi="Times New Roman" w:cs="Times New Roman"/>
          <w:iCs/>
          <w:sz w:val="28"/>
          <w:szCs w:val="21"/>
        </w:rPr>
        <w:t>дополнительных справок: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86"/>
        <w:gridCol w:w="7343"/>
      </w:tblGrid>
      <w:tr w:rsidR="00D5725B" w:rsidRPr="008D72F9" w14:paraId="37A11C49" w14:textId="77777777" w:rsidTr="00440114">
        <w:tc>
          <w:tcPr>
            <w:tcW w:w="2093" w:type="dxa"/>
            <w:shd w:val="clear" w:color="auto" w:fill="auto"/>
          </w:tcPr>
          <w:p w14:paraId="5A8DFE13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ФИО</w:t>
            </w:r>
          </w:p>
        </w:tc>
        <w:tc>
          <w:tcPr>
            <w:tcW w:w="7478" w:type="dxa"/>
            <w:shd w:val="clear" w:color="auto" w:fill="auto"/>
          </w:tcPr>
          <w:p w14:paraId="14590F00" w14:textId="6A0001A1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  <w:t>Рыбалов Юрий Владимирович</w:t>
            </w:r>
          </w:p>
        </w:tc>
      </w:tr>
      <w:tr w:rsidR="00D5725B" w:rsidRPr="008D72F9" w14:paraId="0065B069" w14:textId="77777777" w:rsidTr="00440114">
        <w:tc>
          <w:tcPr>
            <w:tcW w:w="2093" w:type="dxa"/>
            <w:shd w:val="clear" w:color="auto" w:fill="auto"/>
          </w:tcPr>
          <w:p w14:paraId="3AC6F995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E-mail</w:t>
            </w:r>
            <w:r w:rsidRPr="00A51744">
              <w:rPr>
                <w:rStyle w:val="apple-converted-space"/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 </w:t>
            </w:r>
          </w:p>
        </w:tc>
        <w:tc>
          <w:tcPr>
            <w:tcW w:w="7478" w:type="dxa"/>
            <w:shd w:val="clear" w:color="auto" w:fill="auto"/>
          </w:tcPr>
          <w:p w14:paraId="7E619387" w14:textId="71C05C63" w:rsidR="00D5725B" w:rsidRPr="00A51744" w:rsidRDefault="00A51744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ryba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@stu.ru</w:t>
            </w:r>
          </w:p>
        </w:tc>
      </w:tr>
      <w:tr w:rsidR="00D5725B" w:rsidRPr="008D72F9" w14:paraId="5C2EE38A" w14:textId="77777777" w:rsidTr="00440114">
        <w:tc>
          <w:tcPr>
            <w:tcW w:w="2093" w:type="dxa"/>
            <w:shd w:val="clear" w:color="auto" w:fill="auto"/>
          </w:tcPr>
          <w:p w14:paraId="582D641D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</w:pPr>
            <w:r w:rsidRPr="00A51744">
              <w:rPr>
                <w:rFonts w:ascii="Times New Roman" w:hAnsi="Times New Roman" w:cs="Times New Roman"/>
                <w:iCs/>
                <w:sz w:val="24"/>
                <w:szCs w:val="24"/>
                <w:shd w:val="clear" w:color="auto" w:fill="EFF4F9"/>
              </w:rPr>
              <w:t>Телефон</w:t>
            </w:r>
          </w:p>
        </w:tc>
        <w:tc>
          <w:tcPr>
            <w:tcW w:w="7478" w:type="dxa"/>
            <w:shd w:val="clear" w:color="auto" w:fill="auto"/>
          </w:tcPr>
          <w:p w14:paraId="6066A0AC" w14:textId="45752F77" w:rsidR="00D5725B" w:rsidRPr="00A51744" w:rsidRDefault="00EA23F0" w:rsidP="00A5174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</w:pP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 xml:space="preserve">(383) 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328-0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4</w:t>
            </w:r>
            <w:r w:rsidR="00D5725B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-</w:t>
            </w:r>
            <w:r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9</w:t>
            </w:r>
            <w:r w:rsidR="00A51744" w:rsidRPr="00A51744"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  <w:lang w:val="en-US"/>
              </w:rPr>
              <w:t>1</w:t>
            </w:r>
          </w:p>
        </w:tc>
      </w:tr>
      <w:tr w:rsidR="00D5725B" w:rsidRPr="003F7F20" w14:paraId="1FDC1486" w14:textId="77777777" w:rsidTr="00440114">
        <w:tc>
          <w:tcPr>
            <w:tcW w:w="2093" w:type="dxa"/>
            <w:shd w:val="clear" w:color="auto" w:fill="auto"/>
          </w:tcPr>
          <w:p w14:paraId="0DDC050B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17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Дополнительно</w:t>
            </w:r>
          </w:p>
        </w:tc>
        <w:tc>
          <w:tcPr>
            <w:tcW w:w="7478" w:type="dxa"/>
            <w:shd w:val="clear" w:color="auto" w:fill="auto"/>
          </w:tcPr>
          <w:p w14:paraId="4CBA3DA7" w14:textId="77777777" w:rsidR="00D5725B" w:rsidRPr="00A51744" w:rsidRDefault="00D5725B" w:rsidP="00440114">
            <w:pPr>
              <w:spacing w:line="270" w:lineRule="atLeast"/>
              <w:textAlignment w:val="baseline"/>
              <w:rPr>
                <w:rFonts w:ascii="Times New Roman" w:hAnsi="Times New Roman" w:cs="Times New Roman"/>
                <w:i/>
                <w:iCs/>
                <w:sz w:val="28"/>
                <w:szCs w:val="21"/>
                <w:shd w:val="clear" w:color="auto" w:fill="EFF4F9"/>
              </w:rPr>
            </w:pPr>
          </w:p>
        </w:tc>
      </w:tr>
    </w:tbl>
    <w:p w14:paraId="590C1EE3" w14:textId="77777777" w:rsidR="00D5725B" w:rsidRPr="000B7A9C" w:rsidRDefault="00D5725B" w:rsidP="00D5725B">
      <w:pPr>
        <w:spacing w:after="0" w:line="270" w:lineRule="atLeast"/>
        <w:textAlignment w:val="baseline"/>
        <w:rPr>
          <w:rFonts w:ascii="Times New Roman" w:hAnsi="Times New Roman" w:cs="Times New Roman"/>
          <w:iCs/>
          <w:color w:val="06365C"/>
          <w:sz w:val="28"/>
          <w:szCs w:val="21"/>
          <w:shd w:val="clear" w:color="auto" w:fill="EFF4F9"/>
        </w:rPr>
      </w:pPr>
    </w:p>
    <w:sectPr w:rsidR="00D5725B" w:rsidRPr="000B7A9C" w:rsidSect="00C735DD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121BA"/>
    <w:multiLevelType w:val="hybridMultilevel"/>
    <w:tmpl w:val="12E8C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A1726"/>
    <w:multiLevelType w:val="hybridMultilevel"/>
    <w:tmpl w:val="8636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0B1E6D"/>
    <w:multiLevelType w:val="hybridMultilevel"/>
    <w:tmpl w:val="D7D8F6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3D4348"/>
    <w:multiLevelType w:val="hybridMultilevel"/>
    <w:tmpl w:val="C89E1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EE3E4ED4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2C672B"/>
    <w:multiLevelType w:val="hybridMultilevel"/>
    <w:tmpl w:val="7428A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9749A2"/>
    <w:multiLevelType w:val="hybridMultilevel"/>
    <w:tmpl w:val="2B92C7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291A9C"/>
    <w:multiLevelType w:val="hybridMultilevel"/>
    <w:tmpl w:val="FF32D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8E0A41"/>
    <w:multiLevelType w:val="hybridMultilevel"/>
    <w:tmpl w:val="908A85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EF"/>
    <w:rsid w:val="000B761F"/>
    <w:rsid w:val="000E7EEF"/>
    <w:rsid w:val="001259B4"/>
    <w:rsid w:val="001764E0"/>
    <w:rsid w:val="002814E4"/>
    <w:rsid w:val="002D7B9A"/>
    <w:rsid w:val="002E2118"/>
    <w:rsid w:val="0030024D"/>
    <w:rsid w:val="003555E3"/>
    <w:rsid w:val="003D36B6"/>
    <w:rsid w:val="003D5C6D"/>
    <w:rsid w:val="00414162"/>
    <w:rsid w:val="004C5C47"/>
    <w:rsid w:val="0050117A"/>
    <w:rsid w:val="005B73E8"/>
    <w:rsid w:val="005F5DC7"/>
    <w:rsid w:val="00631896"/>
    <w:rsid w:val="00683479"/>
    <w:rsid w:val="007072B6"/>
    <w:rsid w:val="00746254"/>
    <w:rsid w:val="007547FE"/>
    <w:rsid w:val="0078326F"/>
    <w:rsid w:val="007B20FB"/>
    <w:rsid w:val="00803FEB"/>
    <w:rsid w:val="00804028"/>
    <w:rsid w:val="008A724D"/>
    <w:rsid w:val="008D3F36"/>
    <w:rsid w:val="008E55F8"/>
    <w:rsid w:val="00973157"/>
    <w:rsid w:val="009C3D59"/>
    <w:rsid w:val="009E0B7B"/>
    <w:rsid w:val="00A51744"/>
    <w:rsid w:val="00AA1E50"/>
    <w:rsid w:val="00AA5B5B"/>
    <w:rsid w:val="00AF09B1"/>
    <w:rsid w:val="00AF5A09"/>
    <w:rsid w:val="00B166D5"/>
    <w:rsid w:val="00BD3F24"/>
    <w:rsid w:val="00C735DD"/>
    <w:rsid w:val="00CB352C"/>
    <w:rsid w:val="00D265CF"/>
    <w:rsid w:val="00D5725B"/>
    <w:rsid w:val="00E06FAC"/>
    <w:rsid w:val="00E10406"/>
    <w:rsid w:val="00E733F8"/>
    <w:rsid w:val="00E8520C"/>
    <w:rsid w:val="00E92257"/>
    <w:rsid w:val="00EA23F0"/>
    <w:rsid w:val="00ED0AB1"/>
    <w:rsid w:val="00F91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1DD7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764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F09B1"/>
  </w:style>
  <w:style w:type="paragraph" w:styleId="a4">
    <w:name w:val="List Paragraph"/>
    <w:basedOn w:val="a"/>
    <w:uiPriority w:val="34"/>
    <w:qFormat/>
    <w:rsid w:val="009C3D59"/>
    <w:pPr>
      <w:ind w:left="720"/>
      <w:contextualSpacing/>
    </w:pPr>
  </w:style>
  <w:style w:type="character" w:customStyle="1" w:styleId="italic">
    <w:name w:val="italic"/>
    <w:basedOn w:val="a0"/>
    <w:rsid w:val="009C3D59"/>
  </w:style>
  <w:style w:type="paragraph" w:styleId="a5">
    <w:name w:val="Balloon Text"/>
    <w:basedOn w:val="a"/>
    <w:link w:val="a6"/>
    <w:uiPriority w:val="99"/>
    <w:semiHidden/>
    <w:unhideWhenUsed/>
    <w:rsid w:val="00AA5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A5B5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5174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6577">
          <w:marLeft w:val="35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5688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27944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1282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64719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14041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340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402171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7562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93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7924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0492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02892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2906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06665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79985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9879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0899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33757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54470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94785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14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70237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31235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2566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17789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19515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0992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4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BECD6-C742-4ED0-B7D3-9E709DC04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admin</cp:lastModifiedBy>
  <cp:revision>22</cp:revision>
  <cp:lastPrinted>2017-03-22T01:49:00Z</cp:lastPrinted>
  <dcterms:created xsi:type="dcterms:W3CDTF">2016-12-15T10:18:00Z</dcterms:created>
  <dcterms:modified xsi:type="dcterms:W3CDTF">2018-03-16T09:15:00Z</dcterms:modified>
</cp:coreProperties>
</file>